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823" w:rsidRDefault="000A1AC3" w:rsidP="003C2823">
      <w:pPr>
        <w:shd w:val="clear" w:color="auto" w:fill="FFFFFF"/>
        <w:spacing w:before="225" w:after="225" w:line="288" w:lineRule="atLeast"/>
        <w:jc w:val="center"/>
        <w:outlineLvl w:val="0"/>
        <w:rPr>
          <w:rFonts w:ascii="Tahoma" w:eastAsia="Times New Roman" w:hAnsi="Tahoma" w:cs="Tahoma"/>
          <w:color w:val="B60000"/>
          <w:kern w:val="36"/>
          <w:sz w:val="30"/>
          <w:szCs w:val="30"/>
          <w:lang w:eastAsia="ru-RU"/>
        </w:rPr>
      </w:pPr>
      <w:r w:rsidRPr="000A1AC3">
        <w:rPr>
          <w:rFonts w:ascii="Tahoma" w:eastAsia="Times New Roman" w:hAnsi="Tahoma" w:cs="Tahoma"/>
          <w:color w:val="B60000"/>
          <w:kern w:val="36"/>
          <w:sz w:val="30"/>
          <w:szCs w:val="30"/>
          <w:lang w:eastAsia="ru-RU"/>
        </w:rPr>
        <w:t xml:space="preserve">Публичное мероприятие с подконтрольными субъектами </w:t>
      </w:r>
    </w:p>
    <w:p w:rsidR="000A1AC3" w:rsidRPr="000A1AC3" w:rsidRDefault="000A1AC3" w:rsidP="003C2823">
      <w:pPr>
        <w:shd w:val="clear" w:color="auto" w:fill="FFFFFF"/>
        <w:spacing w:before="225" w:after="225" w:line="288" w:lineRule="atLeast"/>
        <w:jc w:val="center"/>
        <w:outlineLvl w:val="0"/>
        <w:rPr>
          <w:rFonts w:ascii="Tahoma" w:eastAsia="Times New Roman" w:hAnsi="Tahoma" w:cs="Tahoma"/>
          <w:color w:val="B60000"/>
          <w:kern w:val="36"/>
          <w:sz w:val="30"/>
          <w:szCs w:val="30"/>
          <w:lang w:eastAsia="ru-RU"/>
        </w:rPr>
      </w:pPr>
      <w:r w:rsidRPr="000A1AC3">
        <w:rPr>
          <w:rFonts w:ascii="Tahoma" w:eastAsia="Times New Roman" w:hAnsi="Tahoma" w:cs="Tahoma"/>
          <w:color w:val="B60000"/>
          <w:kern w:val="36"/>
          <w:sz w:val="30"/>
          <w:szCs w:val="30"/>
          <w:lang w:eastAsia="ru-RU"/>
        </w:rPr>
        <w:t>в I</w:t>
      </w:r>
      <w:r w:rsidR="00241030" w:rsidRPr="00241030">
        <w:rPr>
          <w:rFonts w:ascii="Tahoma" w:eastAsia="Times New Roman" w:hAnsi="Tahoma" w:cs="Tahoma"/>
          <w:color w:val="B60000"/>
          <w:kern w:val="36"/>
          <w:sz w:val="30"/>
          <w:szCs w:val="30"/>
          <w:lang w:eastAsia="ru-RU"/>
        </w:rPr>
        <w:t>II</w:t>
      </w:r>
      <w:r w:rsidRPr="000A1AC3">
        <w:rPr>
          <w:rFonts w:ascii="Tahoma" w:eastAsia="Times New Roman" w:hAnsi="Tahoma" w:cs="Tahoma"/>
          <w:color w:val="B60000"/>
          <w:kern w:val="36"/>
          <w:sz w:val="30"/>
          <w:szCs w:val="30"/>
          <w:lang w:eastAsia="ru-RU"/>
        </w:rPr>
        <w:t xml:space="preserve"> квартале 202</w:t>
      </w:r>
      <w:r w:rsidR="00241030">
        <w:rPr>
          <w:rFonts w:ascii="Tahoma" w:eastAsia="Times New Roman" w:hAnsi="Tahoma" w:cs="Tahoma"/>
          <w:color w:val="B60000"/>
          <w:kern w:val="36"/>
          <w:sz w:val="30"/>
          <w:szCs w:val="30"/>
          <w:lang w:eastAsia="ru-RU"/>
        </w:rPr>
        <w:t>6</w:t>
      </w:r>
      <w:r w:rsidR="00C54D44">
        <w:rPr>
          <w:rFonts w:ascii="Tahoma" w:eastAsia="Times New Roman" w:hAnsi="Tahoma" w:cs="Tahoma"/>
          <w:color w:val="B60000"/>
          <w:kern w:val="36"/>
          <w:sz w:val="30"/>
          <w:szCs w:val="30"/>
          <w:lang w:eastAsia="ru-RU"/>
        </w:rPr>
        <w:t xml:space="preserve"> </w:t>
      </w:r>
      <w:r w:rsidRPr="000A1AC3">
        <w:rPr>
          <w:rFonts w:ascii="Tahoma" w:eastAsia="Times New Roman" w:hAnsi="Tahoma" w:cs="Tahoma"/>
          <w:color w:val="B60000"/>
          <w:kern w:val="36"/>
          <w:sz w:val="30"/>
          <w:szCs w:val="30"/>
          <w:lang w:eastAsia="ru-RU"/>
        </w:rPr>
        <w:t>года</w:t>
      </w:r>
    </w:p>
    <w:p w:rsidR="000A1AC3" w:rsidRPr="000A1AC3" w:rsidRDefault="000A1AC3" w:rsidP="000A1AC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A1AC3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Центральное управление Ростехнадзора проводит публичное обсуждение на тему:</w:t>
      </w:r>
    </w:p>
    <w:p w:rsidR="000A1AC3" w:rsidRPr="000A1AC3" w:rsidRDefault="000A1AC3" w:rsidP="000A1AC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A1AC3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обсуждение результатов правоприменительной практики за </w:t>
      </w:r>
      <w:r w:rsidR="00241030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6</w:t>
      </w:r>
      <w:r w:rsidR="000A272F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месяцев</w:t>
      </w:r>
      <w:r w:rsidR="003C2823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</w:t>
      </w:r>
      <w:r w:rsidRPr="000A1AC3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202</w:t>
      </w:r>
      <w:r w:rsidR="00241030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6</w:t>
      </w:r>
      <w:r w:rsidRPr="000A1AC3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года.</w:t>
      </w:r>
      <w:r w:rsidRPr="000A1AC3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  </w:t>
      </w:r>
      <w:r w:rsidR="000B7D91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u w:val="single"/>
          <w:lang w:eastAsia="ru-RU"/>
        </w:rPr>
        <w:t>15</w:t>
      </w:r>
      <w:r w:rsidRPr="000A1AC3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u w:val="single"/>
          <w:lang w:eastAsia="ru-RU"/>
        </w:rPr>
        <w:t xml:space="preserve"> </w:t>
      </w:r>
      <w:r w:rsidR="00241030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u w:val="single"/>
          <w:lang w:eastAsia="ru-RU"/>
        </w:rPr>
        <w:t>сентября</w:t>
      </w:r>
      <w:r w:rsidRPr="000A1AC3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u w:val="single"/>
          <w:lang w:eastAsia="ru-RU"/>
        </w:rPr>
        <w:t> 202</w:t>
      </w:r>
      <w:r w:rsidR="00241030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u w:val="single"/>
          <w:lang w:eastAsia="ru-RU"/>
        </w:rPr>
        <w:t>6</w:t>
      </w:r>
      <w:r w:rsidRPr="000A1AC3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u w:val="single"/>
          <w:lang w:eastAsia="ru-RU"/>
        </w:rPr>
        <w:t xml:space="preserve"> года в 10:00 (регистрация участников с 09:00 до 10:00)</w:t>
      </w:r>
    </w:p>
    <w:p w:rsidR="000A1AC3" w:rsidRPr="000A1AC3" w:rsidRDefault="000A1AC3" w:rsidP="000A1AC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A1AC3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 режиме видеоконференции.</w:t>
      </w:r>
    </w:p>
    <w:p w:rsidR="000A1AC3" w:rsidRPr="000A1AC3" w:rsidRDefault="000A1AC3" w:rsidP="000A1AC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0A1AC3" w:rsidRPr="000A1AC3" w:rsidRDefault="000A1AC3" w:rsidP="000A1AC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0A1AC3" w:rsidRPr="000A1AC3" w:rsidRDefault="000A1AC3" w:rsidP="000A1AC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0A1AC3" w:rsidRPr="000A1AC3" w:rsidRDefault="000A1AC3" w:rsidP="000A1AC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A1AC3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КОНТАКТЫ ОТВЕТСТВЕННЫХ ЛИЦ</w:t>
      </w:r>
    </w:p>
    <w:p w:rsidR="000A1AC3" w:rsidRPr="000A1AC3" w:rsidRDefault="000A1AC3" w:rsidP="000A1AC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515241" w:rsidRPr="004B37E6" w:rsidRDefault="00515241" w:rsidP="00515241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sz w:val="20"/>
          <w:szCs w:val="20"/>
          <w:lang w:eastAsia="ru-RU"/>
        </w:rPr>
      </w:pPr>
      <w:r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>1. Никитенко Иван Владимирович – начальник отдела предоставления государственных услуг, планирования и отчетности по Ярославской и Костромской областям,</w:t>
      </w:r>
      <w:r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br/>
        <w:t xml:space="preserve">тел. 8 (4852) 45-16-23, </w:t>
      </w:r>
      <w:r w:rsidR="004B37E6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 xml:space="preserve">8(495) 122 19 27 доб. </w:t>
      </w:r>
      <w:r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 xml:space="preserve">4579, эл. почта: </w:t>
      </w:r>
      <w:hyperlink r:id="rId7" w:history="1">
        <w:r w:rsidR="004B37E6" w:rsidRPr="004B37E6">
          <w:rPr>
            <w:rStyle w:val="a3"/>
            <w:rFonts w:ascii="Trebuchet MS" w:eastAsia="Times New Roman" w:hAnsi="Trebuchet MS" w:cs="Times New Roman"/>
            <w:color w:val="auto"/>
            <w:sz w:val="20"/>
            <w:szCs w:val="20"/>
            <w:u w:val="none"/>
            <w:lang w:eastAsia="ru-RU"/>
          </w:rPr>
          <w:t>i.nikitenko@cntr.gosnadzor.gov.ru</w:t>
        </w:r>
      </w:hyperlink>
      <w:r w:rsidR="004B37E6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>;</w:t>
      </w:r>
    </w:p>
    <w:p w:rsidR="004B37E6" w:rsidRPr="004B37E6" w:rsidRDefault="004B37E6" w:rsidP="00515241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sz w:val="20"/>
          <w:szCs w:val="20"/>
          <w:lang w:eastAsia="ru-RU"/>
        </w:rPr>
      </w:pPr>
    </w:p>
    <w:p w:rsidR="000A1AC3" w:rsidRDefault="00515241" w:rsidP="000A1AC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sz w:val="20"/>
          <w:szCs w:val="20"/>
          <w:lang w:eastAsia="ru-RU"/>
        </w:rPr>
      </w:pPr>
      <w:r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>2</w:t>
      </w:r>
      <w:r w:rsidR="000A1AC3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 xml:space="preserve">. </w:t>
      </w:r>
      <w:r w:rsidR="00241030">
        <w:rPr>
          <w:rFonts w:ascii="Trebuchet MS" w:eastAsia="Times New Roman" w:hAnsi="Trebuchet MS" w:cs="Times New Roman"/>
          <w:sz w:val="20"/>
          <w:szCs w:val="20"/>
          <w:lang w:eastAsia="ru-RU"/>
        </w:rPr>
        <w:t>Шалькова Юлия Александровна</w:t>
      </w:r>
      <w:r w:rsidR="000A1AC3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 xml:space="preserve"> – </w:t>
      </w:r>
      <w:r w:rsidR="00241030">
        <w:rPr>
          <w:rFonts w:ascii="Trebuchet MS" w:eastAsia="Times New Roman" w:hAnsi="Trebuchet MS" w:cs="Times New Roman"/>
          <w:sz w:val="20"/>
          <w:szCs w:val="20"/>
          <w:lang w:eastAsia="ru-RU"/>
        </w:rPr>
        <w:t xml:space="preserve">и.о. </w:t>
      </w:r>
      <w:r w:rsidR="000A1AC3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>начальник</w:t>
      </w:r>
      <w:r w:rsidR="00D975B4">
        <w:rPr>
          <w:rFonts w:ascii="Trebuchet MS" w:eastAsia="Times New Roman" w:hAnsi="Trebuchet MS" w:cs="Times New Roman"/>
          <w:sz w:val="20"/>
          <w:szCs w:val="20"/>
          <w:lang w:eastAsia="ru-RU"/>
        </w:rPr>
        <w:t>а</w:t>
      </w:r>
      <w:bookmarkStart w:id="0" w:name="_GoBack"/>
      <w:bookmarkEnd w:id="0"/>
      <w:r w:rsidR="000A1AC3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 xml:space="preserve"> отдела государственного энергетического надзора по Ярославской и Костромской областям, тел. 8 (4</w:t>
      </w:r>
      <w:r w:rsidR="00241030">
        <w:rPr>
          <w:rFonts w:ascii="Trebuchet MS" w:eastAsia="Times New Roman" w:hAnsi="Trebuchet MS" w:cs="Times New Roman"/>
          <w:sz w:val="20"/>
          <w:szCs w:val="20"/>
          <w:lang w:eastAsia="ru-RU"/>
        </w:rPr>
        <w:t>942</w:t>
      </w:r>
      <w:r w:rsidR="000A1AC3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 xml:space="preserve">) </w:t>
      </w:r>
      <w:r w:rsidR="00241030">
        <w:rPr>
          <w:rFonts w:ascii="Trebuchet MS" w:eastAsia="Times New Roman" w:hAnsi="Trebuchet MS" w:cs="Times New Roman"/>
          <w:sz w:val="20"/>
          <w:szCs w:val="20"/>
          <w:lang w:eastAsia="ru-RU"/>
        </w:rPr>
        <w:t>45-76-91</w:t>
      </w:r>
      <w:r w:rsidR="000A1AC3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 xml:space="preserve">, </w:t>
      </w:r>
      <w:r w:rsidR="004B37E6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 xml:space="preserve">                                           8(495) 122 19 27 доб. </w:t>
      </w:r>
      <w:r w:rsidR="000A1AC3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>12</w:t>
      </w:r>
      <w:r w:rsidR="00241030">
        <w:rPr>
          <w:rFonts w:ascii="Trebuchet MS" w:eastAsia="Times New Roman" w:hAnsi="Trebuchet MS" w:cs="Times New Roman"/>
          <w:sz w:val="20"/>
          <w:szCs w:val="20"/>
          <w:lang w:eastAsia="ru-RU"/>
        </w:rPr>
        <w:t>06</w:t>
      </w:r>
      <w:r w:rsidR="000A1AC3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 xml:space="preserve">, эл. почта: </w:t>
      </w:r>
      <w:r w:rsidR="00241030" w:rsidRPr="00241030">
        <w:rPr>
          <w:rStyle w:val="a3"/>
          <w:rFonts w:ascii="Trebuchet MS" w:eastAsia="Times New Roman" w:hAnsi="Trebuchet MS" w:cs="Times New Roman"/>
          <w:color w:val="auto"/>
          <w:sz w:val="20"/>
          <w:szCs w:val="20"/>
          <w:u w:val="none"/>
          <w:lang w:eastAsia="ru-RU"/>
        </w:rPr>
        <w:t>shalkova_yn@cntr.gosnadzor.ru</w:t>
      </w:r>
      <w:r w:rsidR="000A1AC3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>;</w:t>
      </w:r>
    </w:p>
    <w:p w:rsidR="004B37E6" w:rsidRPr="004B37E6" w:rsidRDefault="004B37E6" w:rsidP="000A1AC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sz w:val="20"/>
          <w:szCs w:val="20"/>
          <w:lang w:eastAsia="ru-RU"/>
        </w:rPr>
      </w:pPr>
    </w:p>
    <w:p w:rsidR="000A1AC3" w:rsidRPr="004B37E6" w:rsidRDefault="00515241" w:rsidP="000A1AC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sz w:val="20"/>
          <w:szCs w:val="20"/>
          <w:lang w:eastAsia="ru-RU"/>
        </w:rPr>
      </w:pPr>
      <w:r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>3</w:t>
      </w:r>
      <w:r w:rsidR="000A1AC3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 xml:space="preserve">. </w:t>
      </w:r>
      <w:r w:rsidR="00241030">
        <w:rPr>
          <w:rFonts w:ascii="Trebuchet MS" w:eastAsia="Times New Roman" w:hAnsi="Trebuchet MS" w:cs="Times New Roman"/>
          <w:sz w:val="20"/>
          <w:szCs w:val="20"/>
          <w:lang w:eastAsia="ru-RU"/>
        </w:rPr>
        <w:t>Рыбаков Илья Юрьевич</w:t>
      </w:r>
      <w:r w:rsidR="000A1AC3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 xml:space="preserve"> –</w:t>
      </w:r>
      <w:r w:rsidR="000A272F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 xml:space="preserve"> </w:t>
      </w:r>
      <w:r w:rsidR="00241030">
        <w:rPr>
          <w:rFonts w:ascii="Trebuchet MS" w:eastAsia="Times New Roman" w:hAnsi="Trebuchet MS" w:cs="Times New Roman"/>
          <w:sz w:val="20"/>
          <w:szCs w:val="20"/>
          <w:lang w:eastAsia="ru-RU"/>
        </w:rPr>
        <w:t xml:space="preserve">и.о. </w:t>
      </w:r>
      <w:r w:rsidR="000A1AC3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>начальник</w:t>
      </w:r>
      <w:r w:rsidR="00241030">
        <w:rPr>
          <w:rFonts w:ascii="Trebuchet MS" w:eastAsia="Times New Roman" w:hAnsi="Trebuchet MS" w:cs="Times New Roman"/>
          <w:sz w:val="20"/>
          <w:szCs w:val="20"/>
          <w:lang w:eastAsia="ru-RU"/>
        </w:rPr>
        <w:t>а</w:t>
      </w:r>
      <w:r w:rsidR="000A1AC3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 xml:space="preserve"> отдела общего промышленного надзора</w:t>
      </w:r>
      <w:r w:rsidR="003C2823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 xml:space="preserve"> </w:t>
      </w:r>
      <w:r w:rsidR="007D2B9D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 xml:space="preserve">               </w:t>
      </w:r>
      <w:r w:rsidR="00241030">
        <w:rPr>
          <w:rFonts w:ascii="Trebuchet MS" w:eastAsia="Times New Roman" w:hAnsi="Trebuchet MS" w:cs="Times New Roman"/>
          <w:sz w:val="20"/>
          <w:szCs w:val="20"/>
          <w:lang w:eastAsia="ru-RU"/>
        </w:rPr>
        <w:t xml:space="preserve">                </w:t>
      </w:r>
      <w:r w:rsidR="000A1AC3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>по Ярославской и Костромской областям, тел. 8 (4</w:t>
      </w:r>
      <w:r w:rsidR="00241030">
        <w:rPr>
          <w:rFonts w:ascii="Trebuchet MS" w:eastAsia="Times New Roman" w:hAnsi="Trebuchet MS" w:cs="Times New Roman"/>
          <w:sz w:val="20"/>
          <w:szCs w:val="20"/>
          <w:lang w:eastAsia="ru-RU"/>
        </w:rPr>
        <w:t>94</w:t>
      </w:r>
      <w:r w:rsidR="000A1AC3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 xml:space="preserve">2) </w:t>
      </w:r>
      <w:r w:rsidR="00723C05">
        <w:rPr>
          <w:rFonts w:ascii="Trebuchet MS" w:eastAsia="Times New Roman" w:hAnsi="Trebuchet MS" w:cs="Times New Roman"/>
          <w:sz w:val="20"/>
          <w:szCs w:val="20"/>
          <w:lang w:eastAsia="ru-RU"/>
        </w:rPr>
        <w:t>35-97-32</w:t>
      </w:r>
      <w:r w:rsidR="000A1AC3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 xml:space="preserve">, </w:t>
      </w:r>
      <w:r w:rsidR="004B37E6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 xml:space="preserve">8(495) 122 19 27 </w:t>
      </w:r>
      <w:r w:rsidR="000A1AC3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 xml:space="preserve">доб. </w:t>
      </w:r>
      <w:r w:rsidR="00C54D44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>12</w:t>
      </w:r>
      <w:r w:rsidR="00241030">
        <w:rPr>
          <w:rFonts w:ascii="Trebuchet MS" w:eastAsia="Times New Roman" w:hAnsi="Trebuchet MS" w:cs="Times New Roman"/>
          <w:sz w:val="20"/>
          <w:szCs w:val="20"/>
          <w:lang w:eastAsia="ru-RU"/>
        </w:rPr>
        <w:t>89</w:t>
      </w:r>
      <w:r w:rsidR="000A1AC3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 xml:space="preserve">, </w:t>
      </w:r>
      <w:r w:rsidR="004B37E6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 xml:space="preserve">                </w:t>
      </w:r>
      <w:r w:rsidR="000A1AC3" w:rsidRPr="004B37E6">
        <w:rPr>
          <w:rFonts w:ascii="Trebuchet MS" w:eastAsia="Times New Roman" w:hAnsi="Trebuchet MS" w:cs="Times New Roman"/>
          <w:sz w:val="20"/>
          <w:szCs w:val="20"/>
          <w:lang w:eastAsia="ru-RU"/>
        </w:rPr>
        <w:t xml:space="preserve">эл. почта: </w:t>
      </w:r>
      <w:r w:rsidR="00241030" w:rsidRPr="00241030">
        <w:rPr>
          <w:rFonts w:ascii="Trebuchet MS" w:eastAsia="Times New Roman" w:hAnsi="Trebuchet MS" w:cs="Times New Roman"/>
          <w:sz w:val="20"/>
          <w:szCs w:val="20"/>
          <w:lang w:eastAsia="ru-RU"/>
        </w:rPr>
        <w:t>i.rybakov@cntr.gosnadzor.ru</w:t>
      </w:r>
      <w:r w:rsidR="004B37E6">
        <w:rPr>
          <w:rFonts w:ascii="Trebuchet MS" w:eastAsia="Times New Roman" w:hAnsi="Trebuchet MS" w:cs="Times New Roman"/>
          <w:sz w:val="20"/>
          <w:szCs w:val="20"/>
          <w:lang w:eastAsia="ru-RU"/>
        </w:rPr>
        <w:t>.</w:t>
      </w:r>
    </w:p>
    <w:p w:rsidR="00380A56" w:rsidRDefault="002A3E87"/>
    <w:sectPr w:rsidR="0038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E87" w:rsidRDefault="002A3E87" w:rsidP="003C2823">
      <w:pPr>
        <w:spacing w:after="0" w:line="240" w:lineRule="auto"/>
      </w:pPr>
      <w:r>
        <w:separator/>
      </w:r>
    </w:p>
  </w:endnote>
  <w:endnote w:type="continuationSeparator" w:id="0">
    <w:p w:rsidR="002A3E87" w:rsidRDefault="002A3E87" w:rsidP="003C2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E87" w:rsidRDefault="002A3E87" w:rsidP="003C2823">
      <w:pPr>
        <w:spacing w:after="0" w:line="240" w:lineRule="auto"/>
      </w:pPr>
      <w:r>
        <w:separator/>
      </w:r>
    </w:p>
  </w:footnote>
  <w:footnote w:type="continuationSeparator" w:id="0">
    <w:p w:rsidR="002A3E87" w:rsidRDefault="002A3E87" w:rsidP="003C28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4CE"/>
    <w:rsid w:val="00055AA1"/>
    <w:rsid w:val="000A1AC3"/>
    <w:rsid w:val="000A272F"/>
    <w:rsid w:val="000B7D91"/>
    <w:rsid w:val="00205D4C"/>
    <w:rsid w:val="002230E1"/>
    <w:rsid w:val="00241030"/>
    <w:rsid w:val="002A3E87"/>
    <w:rsid w:val="002D5CEA"/>
    <w:rsid w:val="00317B8B"/>
    <w:rsid w:val="00386587"/>
    <w:rsid w:val="003C2823"/>
    <w:rsid w:val="00440804"/>
    <w:rsid w:val="004B37E6"/>
    <w:rsid w:val="00515241"/>
    <w:rsid w:val="00623A25"/>
    <w:rsid w:val="006906BB"/>
    <w:rsid w:val="00723C05"/>
    <w:rsid w:val="007D2B9D"/>
    <w:rsid w:val="0092104C"/>
    <w:rsid w:val="00A303D2"/>
    <w:rsid w:val="00AC03BA"/>
    <w:rsid w:val="00C54D44"/>
    <w:rsid w:val="00C7752D"/>
    <w:rsid w:val="00D975B4"/>
    <w:rsid w:val="00EE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C4DB5F-D8EA-43E6-AC41-A73EFC3D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1AC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A1AC3"/>
    <w:pPr>
      <w:ind w:left="720"/>
      <w:contextualSpacing/>
    </w:pPr>
  </w:style>
  <w:style w:type="paragraph" w:styleId="a5">
    <w:name w:val="endnote text"/>
    <w:basedOn w:val="a"/>
    <w:link w:val="a6"/>
    <w:uiPriority w:val="99"/>
    <w:semiHidden/>
    <w:unhideWhenUsed/>
    <w:rsid w:val="003C2823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3C2823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3C28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.nikitenko@cntr.gosnadzor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3E8EB-E60C-4626-B055-8929D2837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Публичное мероприятие с подконтрольными субъектами </vt:lpstr>
      <vt:lpstr>в III квартале 2026 года</vt:lpstr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Марина Владимировна</dc:creator>
  <cp:keywords/>
  <dc:description/>
  <cp:lastModifiedBy>Смирнова Марина Владимировна</cp:lastModifiedBy>
  <cp:revision>14</cp:revision>
  <dcterms:created xsi:type="dcterms:W3CDTF">2024-09-04T05:54:00Z</dcterms:created>
  <dcterms:modified xsi:type="dcterms:W3CDTF">2026-08-05T14:24:00Z</dcterms:modified>
</cp:coreProperties>
</file>